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:rsidR="00B05BB7" w14:paraId="285F5A6E" w14:textId="77777777">
      <w:pPr>
        <w:rPr>
          <w:rFonts w:eastAsia="黑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1008380</wp:posOffset>
                </wp:positionH>
                <wp:positionV relativeFrom="page">
                  <wp:posOffset>1212215</wp:posOffset>
                </wp:positionV>
                <wp:extent cx="5544185" cy="734695"/>
                <wp:effectExtent l="0" t="2540" r="635" b="0"/>
                <wp:wrapNone/>
                <wp:docPr id="1200851901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4185" cy="734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05BB7" w14:paraId="1965F790" w14:textId="77777777">
                            <w:pPr>
                              <w:jc w:val="distribute"/>
                              <w:rPr>
                                <w:rFonts w:ascii="方正小标宋简体" w:eastAsia="方正小标宋简体" w:hAnsi="方正小标宋简体"/>
                                <w:bCs/>
                                <w:color w:val="FF0000"/>
                                <w:w w:val="90"/>
                                <w:sz w:val="92"/>
                                <w:szCs w:val="92"/>
                              </w:rPr>
                            </w:pPr>
                            <w:r>
                              <w:rPr>
                                <w:rFonts w:ascii="方正小标宋简体" w:eastAsia="方正小标宋简体" w:hAnsi="方正小标宋简体"/>
                                <w:bCs/>
                                <w:color w:val="FF0000"/>
                                <w:w w:val="90"/>
                                <w:sz w:val="72"/>
                                <w:szCs w:val="72"/>
                              </w:rPr>
                              <w:t>中山大学</w:t>
                            </w:r>
                            <w:r>
                              <w:rPr>
                                <w:rFonts w:ascii="方正小标宋简体" w:eastAsia="方正小标宋简体" w:hAnsi="方正小标宋简体" w:hint="eastAsia"/>
                                <w:bCs/>
                                <w:color w:val="FF0000"/>
                                <w:w w:val="90"/>
                                <w:sz w:val="72"/>
                                <w:szCs w:val="72"/>
                              </w:rPr>
                              <w:t>继续教育办公室</w:t>
                            </w:r>
                          </w:p>
                          <w:p w:rsidR="00B05BB7" w14:paraId="77D711D9" w14:textId="77777777">
                            <w:pPr>
                              <w:jc w:val="distribute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5" type="#_x0000_t202" style="width:436.55pt;height:57.85pt;margin-top:95.45pt;margin-left:79.4pt;mso-height-relative:page;mso-position-horizontal-relative:page;mso-position-vertical-relative:page;mso-width-relative:page;position:absolute;v-text-anchor:middle;z-index:251659264" coordsize="21600,21600" filled="f" stroked="f">
                <o:lock v:ext="edit" aspectratio="f"/>
                <v:textbox inset="0,0,0,0">
                  <w:txbxContent>
                    <w:p w14:paraId="73323C16">
                      <w:pPr>
                        <w:jc w:val="distribute"/>
                        <w:rPr>
                          <w:rFonts w:ascii="方正小标宋简体" w:eastAsia="方正小标宋简体" w:hAnsi="方正小标宋简体"/>
                          <w:bCs/>
                          <w:color w:val="FF0000"/>
                          <w:w w:val="90"/>
                          <w:sz w:val="92"/>
                          <w:szCs w:val="92"/>
                        </w:rPr>
                      </w:pPr>
                      <w:r>
                        <w:rPr>
                          <w:rFonts w:ascii="方正小标宋简体" w:eastAsia="方正小标宋简体" w:hAnsi="方正小标宋简体"/>
                          <w:bCs/>
                          <w:color w:val="FF0000"/>
                          <w:w w:val="90"/>
                          <w:sz w:val="72"/>
                          <w:szCs w:val="72"/>
                        </w:rPr>
                        <w:t>中山大学</w:t>
                      </w:r>
                      <w:r>
                        <w:rPr>
                          <w:rFonts w:ascii="方正小标宋简体" w:eastAsia="方正小标宋简体" w:hAnsi="方正小标宋简体" w:hint="eastAsia"/>
                          <w:bCs/>
                          <w:color w:val="FF0000"/>
                          <w:w w:val="90"/>
                          <w:sz w:val="72"/>
                          <w:szCs w:val="72"/>
                        </w:rPr>
                        <w:t>继续教育办公室</w:t>
                      </w:r>
                    </w:p>
                    <w:p w14:paraId="22EFF77D">
                      <w:pPr>
                        <w:jc w:val="distribute"/>
                      </w:pPr>
                    </w:p>
                  </w:txbxContent>
                </v:textbox>
              </v:shape>
            </w:pict>
          </mc:Fallback>
        </mc:AlternateContent>
      </w:r>
    </w:p>
    <w:p w:rsidR="00B05BB7" w14:paraId="6D1CF152" w14:textId="77777777">
      <w:pPr>
        <w:rPr>
          <w:rFonts w:eastAsia="黑体"/>
        </w:rPr>
      </w:pPr>
    </w:p>
    <w:p w:rsidR="00B05BB7" w14:paraId="0A62BBF2" w14:textId="77777777">
      <w:pPr>
        <w:spacing w:line="540" w:lineRule="exact"/>
        <w:jc w:val="right"/>
        <w:rPr>
          <w:color w:val="000000"/>
        </w:rPr>
      </w:pPr>
      <w:r>
        <w:rPr>
          <w:color w:val="000000"/>
        </w:rPr>
        <w:t>继续教育〔</w:t>
      </w:r>
      <w:r>
        <w:rPr>
          <w:color w:val="000000"/>
        </w:rPr>
        <w:t>202</w:t>
      </w:r>
      <w:r>
        <w:rPr>
          <w:rFonts w:hint="eastAsia"/>
          <w:color w:val="000000"/>
        </w:rPr>
        <w:t>6</w:t>
      </w:r>
      <w:r>
        <w:rPr>
          <w:color w:val="000000"/>
        </w:rPr>
        <w:t>〕</w:t>
      </w:r>
      <w:r>
        <w:rPr>
          <w:color w:val="000000"/>
        </w:rPr>
        <w:t>2</w:t>
      </w:r>
      <w:r>
        <w:rPr>
          <w:color w:val="000000"/>
        </w:rPr>
        <w:t>号</w:t>
      </w:r>
    </w:p>
    <w:p w:rsidR="00B05BB7" w14:paraId="08D0EEC9" w14:textId="77777777">
      <w:pPr>
        <w:spacing w:line="540" w:lineRule="exact"/>
        <w:jc w:val="right"/>
        <w:rPr>
          <w:color w:val="000000"/>
        </w:rPr>
      </w:pPr>
    </w:p>
    <w:p w:rsidR="00B05BB7" w14:paraId="52654D84" w14:textId="77777777">
      <w:pPr>
        <w:spacing w:line="540" w:lineRule="exact"/>
        <w:jc w:val="right"/>
        <w:rPr>
          <w:rFonts w:eastAsia="黑体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9973310</wp:posOffset>
                </wp:positionV>
                <wp:extent cx="6120130" cy="0"/>
                <wp:effectExtent l="34290" t="38735" r="36830" b="37465"/>
                <wp:wrapNone/>
                <wp:docPr id="1283233049" name="直线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63500" cmpd="thinThick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连接符 2" o:spid="_x0000_s1026" style="mso-height-relative:page;mso-position-horizontal-relative:page;mso-position-vertical-relative:page;mso-width-relative:page;position:absolute;z-index:251663360" from="56.7pt,785.3pt" to="538.6pt,785.3pt" coordsize="21600,21600" stroked="t" strokecolor="red" strokeweight="5pt">
                <v:stroke joinstyle="miter" linestyle="thinThick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1871980</wp:posOffset>
                </wp:positionV>
                <wp:extent cx="6120130" cy="0"/>
                <wp:effectExtent l="34290" t="33655" r="36830" b="33020"/>
                <wp:wrapNone/>
                <wp:docPr id="1648871930" name="直线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连接符 1" o:spid="_x0000_s1027" style="mso-height-relative:page;mso-position-horizontal-relative:page;mso-position-vertical-relative:page;mso-width-relative:page;position:absolute;z-index:251661312" from="56.7pt,147.4pt" to="538.6pt,147.4pt" coordsize="21600,21600" stroked="t" strokecolor="red" strokeweight="5pt">
                <v:stroke joinstyle="miter" linestyle="thickThin"/>
                <o:lock v:ext="edit" aspectratio="f"/>
              </v:line>
            </w:pict>
          </mc:Fallback>
        </mc:AlternateContent>
      </w:r>
    </w:p>
    <w:p w:rsidR="00B05BB7" w14:paraId="135B9926" w14:textId="77777777">
      <w:pPr>
        <w:spacing w:line="54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继续教育办公室关于组织开展我校</w:t>
      </w:r>
      <w:r>
        <w:rPr>
          <w:rFonts w:eastAsia="方正小标宋简体" w:hint="eastAsia"/>
          <w:bCs/>
          <w:sz w:val="44"/>
          <w:szCs w:val="44"/>
        </w:rPr>
        <w:t>2025</w:t>
      </w:r>
      <w:r>
        <w:rPr>
          <w:rFonts w:eastAsia="方正小标宋简体" w:hint="eastAsia"/>
          <w:bCs/>
          <w:sz w:val="44"/>
          <w:szCs w:val="44"/>
        </w:rPr>
        <w:t>年度</w:t>
      </w:r>
    </w:p>
    <w:p w:rsidR="00B05BB7" w14:paraId="3C0EF243" w14:textId="77777777">
      <w:pPr>
        <w:spacing w:line="54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访问学者中期检查工作的通知</w:t>
      </w:r>
    </w:p>
    <w:p w:rsidR="00B05BB7" w14:paraId="2470DBAB" w14:textId="77777777">
      <w:pPr>
        <w:spacing w:line="540" w:lineRule="exact"/>
        <w:jc w:val="both"/>
      </w:pPr>
    </w:p>
    <w:p w:rsidR="00B05BB7" w14:paraId="18A7F51B" w14:textId="77777777">
      <w:pPr>
        <w:widowControl/>
        <w:spacing w:line="540" w:lineRule="exact"/>
        <w:jc w:val="both"/>
        <w:rPr>
          <w:szCs w:val="32"/>
        </w:rPr>
      </w:pPr>
      <w:r>
        <w:rPr>
          <w:szCs w:val="32"/>
        </w:rPr>
        <w:t>各有关单位：</w:t>
      </w:r>
    </w:p>
    <w:p w:rsidR="00B05BB7" w14:paraId="7E72D94F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bookmarkStart w:id="0" w:name="OLE_LINK255"/>
      <w:r>
        <w:rPr>
          <w:szCs w:val="32"/>
        </w:rPr>
        <w:t>根据</w:t>
      </w:r>
      <w:r>
        <w:rPr>
          <w:rFonts w:hint="eastAsia"/>
          <w:szCs w:val="32"/>
        </w:rPr>
        <w:t>我校进修教育管理规定相关要求</w:t>
      </w:r>
      <w:r>
        <w:rPr>
          <w:szCs w:val="32"/>
        </w:rPr>
        <w:t>，</w:t>
      </w:r>
      <w:r>
        <w:rPr>
          <w:rFonts w:hint="eastAsia"/>
          <w:szCs w:val="32"/>
        </w:rPr>
        <w:t>现</w:t>
      </w:r>
      <w:r>
        <w:rPr>
          <w:szCs w:val="32"/>
        </w:rPr>
        <w:t>组织开展</w:t>
      </w:r>
      <w:r>
        <w:rPr>
          <w:rFonts w:hint="eastAsia"/>
          <w:szCs w:val="32"/>
        </w:rPr>
        <w:t>2025</w:t>
      </w:r>
      <w:r>
        <w:rPr>
          <w:szCs w:val="32"/>
        </w:rPr>
        <w:t>年</w:t>
      </w:r>
      <w:r>
        <w:rPr>
          <w:rFonts w:hint="eastAsia"/>
          <w:szCs w:val="32"/>
        </w:rPr>
        <w:t>度</w:t>
      </w:r>
      <w:r>
        <w:rPr>
          <w:szCs w:val="32"/>
        </w:rPr>
        <w:t>访问学者中期检查工作。</w:t>
      </w:r>
      <w:bookmarkEnd w:id="0"/>
      <w:r>
        <w:rPr>
          <w:rFonts w:hint="eastAsia"/>
          <w:szCs w:val="32"/>
        </w:rPr>
        <w:t>具体</w:t>
      </w:r>
      <w:r>
        <w:rPr>
          <w:szCs w:val="32"/>
        </w:rPr>
        <w:t>通知如下：</w:t>
      </w:r>
    </w:p>
    <w:p w:rsidR="00B05BB7" w14:paraId="17079700" w14:textId="77777777">
      <w:pPr>
        <w:widowControl/>
        <w:numPr>
          <w:ilvl w:val="0"/>
          <w:numId w:val="1"/>
        </w:numPr>
        <w:spacing w:line="540" w:lineRule="exact"/>
        <w:ind w:left="1344" w:hanging="720"/>
        <w:jc w:val="both"/>
        <w:rPr>
          <w:rFonts w:eastAsia="黑体"/>
          <w:szCs w:val="32"/>
        </w:rPr>
      </w:pPr>
      <w:r>
        <w:rPr>
          <w:rFonts w:eastAsia="黑体"/>
          <w:szCs w:val="32"/>
        </w:rPr>
        <w:t>中期检查对象</w:t>
      </w:r>
    </w:p>
    <w:p w:rsidR="00B05BB7" w14:paraId="193892AD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bookmarkStart w:id="1" w:name="OLE_LINK257"/>
      <w:r>
        <w:rPr>
          <w:szCs w:val="32"/>
        </w:rPr>
        <w:t>202</w:t>
      </w:r>
      <w:r>
        <w:rPr>
          <w:rFonts w:hint="eastAsia"/>
          <w:szCs w:val="32"/>
        </w:rPr>
        <w:t>5</w:t>
      </w:r>
      <w:r>
        <w:rPr>
          <w:szCs w:val="32"/>
        </w:rPr>
        <w:t>年</w:t>
      </w:r>
      <w:r>
        <w:rPr>
          <w:rFonts w:hint="eastAsia"/>
          <w:szCs w:val="32"/>
        </w:rPr>
        <w:t>度</w:t>
      </w:r>
      <w:r>
        <w:rPr>
          <w:szCs w:val="32"/>
        </w:rPr>
        <w:t>我校接收</w:t>
      </w:r>
      <w:bookmarkStart w:id="2" w:name="OLE_LINK256"/>
      <w:r>
        <w:rPr>
          <w:rFonts w:hint="eastAsia"/>
          <w:szCs w:val="32"/>
        </w:rPr>
        <w:t>的</w:t>
      </w:r>
      <w:r>
        <w:rPr>
          <w:szCs w:val="32"/>
        </w:rPr>
        <w:t>高等学校一般国内访问学者（含广东省高等学校中青年教师国内访问学者和国内一般访</w:t>
      </w:r>
      <w:r>
        <w:rPr>
          <w:rFonts w:hint="eastAsia"/>
          <w:szCs w:val="32"/>
        </w:rPr>
        <w:t>问</w:t>
      </w:r>
      <w:r>
        <w:rPr>
          <w:szCs w:val="32"/>
        </w:rPr>
        <w:t>学者）</w:t>
      </w:r>
      <w:bookmarkEnd w:id="1"/>
      <w:bookmarkEnd w:id="2"/>
      <w:r>
        <w:rPr>
          <w:rFonts w:hint="eastAsia"/>
          <w:szCs w:val="32"/>
        </w:rPr>
        <w:t>共</w:t>
      </w:r>
      <w:r>
        <w:rPr>
          <w:rFonts w:hint="eastAsia"/>
          <w:szCs w:val="32"/>
        </w:rPr>
        <w:t>55</w:t>
      </w:r>
      <w:r>
        <w:rPr>
          <w:rFonts w:hint="eastAsia"/>
          <w:szCs w:val="32"/>
        </w:rPr>
        <w:t>人</w:t>
      </w:r>
      <w:r>
        <w:rPr>
          <w:szCs w:val="32"/>
        </w:rPr>
        <w:t>，</w:t>
      </w:r>
      <w:r>
        <w:rPr>
          <w:rFonts w:hint="eastAsia"/>
          <w:szCs w:val="32"/>
        </w:rPr>
        <w:t>详细</w:t>
      </w:r>
      <w:r>
        <w:rPr>
          <w:szCs w:val="32"/>
        </w:rPr>
        <w:t>人员</w:t>
      </w:r>
      <w:r>
        <w:rPr>
          <w:rFonts w:hint="eastAsia"/>
          <w:szCs w:val="32"/>
        </w:rPr>
        <w:t>信息请</w:t>
      </w:r>
      <w:r>
        <w:rPr>
          <w:szCs w:val="32"/>
        </w:rPr>
        <w:t>见附件</w:t>
      </w:r>
      <w:r>
        <w:rPr>
          <w:szCs w:val="32"/>
        </w:rPr>
        <w:t>1</w:t>
      </w:r>
      <w:r>
        <w:rPr>
          <w:szCs w:val="32"/>
        </w:rPr>
        <w:t>。</w:t>
      </w:r>
    </w:p>
    <w:p w:rsidR="00B05BB7" w14:paraId="2A5FA8C0" w14:textId="77777777">
      <w:pPr>
        <w:widowControl/>
        <w:numPr>
          <w:ilvl w:val="0"/>
          <w:numId w:val="1"/>
        </w:numPr>
        <w:spacing w:line="540" w:lineRule="exact"/>
        <w:ind w:left="1344" w:hanging="720"/>
        <w:jc w:val="both"/>
        <w:rPr>
          <w:rFonts w:eastAsia="黑体"/>
          <w:szCs w:val="32"/>
        </w:rPr>
      </w:pPr>
      <w:r>
        <w:rPr>
          <w:rFonts w:eastAsia="黑体" w:hint="eastAsia"/>
          <w:szCs w:val="32"/>
        </w:rPr>
        <w:t>开展</w:t>
      </w:r>
      <w:r>
        <w:rPr>
          <w:rFonts w:eastAsia="黑体"/>
          <w:szCs w:val="32"/>
        </w:rPr>
        <w:t>中期检查时间</w:t>
      </w:r>
    </w:p>
    <w:p w:rsidR="00B05BB7" w14:paraId="32D9A68B" w14:textId="77777777">
      <w:pPr>
        <w:widowControl/>
        <w:spacing w:line="540" w:lineRule="exact"/>
        <w:ind w:left="624"/>
        <w:jc w:val="both"/>
        <w:rPr>
          <w:rFonts w:eastAsia="黑体"/>
          <w:szCs w:val="32"/>
        </w:rPr>
      </w:pPr>
      <w:r>
        <w:rPr>
          <w:szCs w:val="32"/>
        </w:rPr>
        <w:t>202</w:t>
      </w:r>
      <w:r>
        <w:rPr>
          <w:rFonts w:hint="eastAsia"/>
          <w:szCs w:val="32"/>
        </w:rPr>
        <w:t>6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</w:t>
      </w:r>
      <w:r>
        <w:rPr>
          <w:rFonts w:hint="eastAsia"/>
          <w:szCs w:val="32"/>
        </w:rPr>
        <w:t>8</w:t>
      </w:r>
      <w:r>
        <w:rPr>
          <w:szCs w:val="32"/>
        </w:rPr>
        <w:t>日（周</w:t>
      </w:r>
      <w:r>
        <w:rPr>
          <w:rFonts w:hint="eastAsia"/>
          <w:szCs w:val="32"/>
        </w:rPr>
        <w:t>四</w:t>
      </w:r>
      <w:r>
        <w:rPr>
          <w:szCs w:val="32"/>
        </w:rPr>
        <w:t>）至</w:t>
      </w:r>
      <w:r>
        <w:rPr>
          <w:szCs w:val="32"/>
        </w:rPr>
        <w:t>202</w:t>
      </w:r>
      <w:r>
        <w:rPr>
          <w:rFonts w:hint="eastAsia"/>
          <w:szCs w:val="32"/>
        </w:rPr>
        <w:t>6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</w:t>
      </w:r>
      <w:r>
        <w:rPr>
          <w:rFonts w:hint="eastAsia"/>
          <w:szCs w:val="32"/>
        </w:rPr>
        <w:t>21</w:t>
      </w:r>
      <w:r>
        <w:rPr>
          <w:szCs w:val="32"/>
        </w:rPr>
        <w:t>日（周</w:t>
      </w:r>
      <w:r>
        <w:rPr>
          <w:rFonts w:hint="eastAsia"/>
          <w:szCs w:val="32"/>
        </w:rPr>
        <w:t>三</w:t>
      </w:r>
      <w:r>
        <w:rPr>
          <w:szCs w:val="32"/>
        </w:rPr>
        <w:t>）</w:t>
      </w:r>
    </w:p>
    <w:p w:rsidR="00B05BB7" w14:paraId="62D6DF56" w14:textId="77777777">
      <w:pPr>
        <w:widowControl/>
        <w:numPr>
          <w:ilvl w:val="0"/>
          <w:numId w:val="1"/>
        </w:numPr>
        <w:spacing w:line="540" w:lineRule="exact"/>
        <w:ind w:left="1344" w:hanging="720"/>
        <w:jc w:val="both"/>
        <w:rPr>
          <w:rFonts w:eastAsia="黑体"/>
          <w:szCs w:val="32"/>
        </w:rPr>
      </w:pPr>
      <w:r>
        <w:rPr>
          <w:rFonts w:eastAsia="黑体"/>
          <w:szCs w:val="32"/>
        </w:rPr>
        <w:t>中期检查流程</w:t>
      </w:r>
    </w:p>
    <w:p w:rsidR="00B05BB7" w14:paraId="6842D2F6" w14:textId="77777777">
      <w:pPr>
        <w:widowControl/>
        <w:numPr>
          <w:ilvl w:val="0"/>
          <w:numId w:val="2"/>
        </w:numPr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请各相关单位通知本单位接收培养的访问学者下载并填写《高等学校一般项目国内访问学者中期检查表》（见附件</w:t>
      </w:r>
      <w:r>
        <w:rPr>
          <w:szCs w:val="32"/>
        </w:rPr>
        <w:t>2</w:t>
      </w:r>
      <w:r>
        <w:rPr>
          <w:szCs w:val="32"/>
        </w:rPr>
        <w:t>）。</w:t>
      </w:r>
    </w:p>
    <w:p w:rsidR="00B05BB7" w14:paraId="66A416B5" w14:textId="77777777">
      <w:pPr>
        <w:widowControl/>
        <w:numPr>
          <w:ilvl w:val="0"/>
          <w:numId w:val="2"/>
        </w:numPr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请各相关单位于</w:t>
      </w:r>
      <w:r>
        <w:rPr>
          <w:szCs w:val="32"/>
        </w:rPr>
        <w:t>20</w:t>
      </w:r>
      <w:r>
        <w:rPr>
          <w:rFonts w:hint="eastAsia"/>
          <w:szCs w:val="32"/>
        </w:rPr>
        <w:t>26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</w:t>
      </w:r>
      <w:r>
        <w:rPr>
          <w:rFonts w:hint="eastAsia"/>
          <w:szCs w:val="32"/>
        </w:rPr>
        <w:t>21</w:t>
      </w:r>
      <w:r>
        <w:rPr>
          <w:szCs w:val="32"/>
        </w:rPr>
        <w:t>日（周</w:t>
      </w:r>
      <w:r>
        <w:rPr>
          <w:rFonts w:hint="eastAsia"/>
          <w:szCs w:val="32"/>
        </w:rPr>
        <w:t>三</w:t>
      </w:r>
      <w:r>
        <w:rPr>
          <w:szCs w:val="32"/>
        </w:rPr>
        <w:t>）前，完成本单位接收培养的所有访问学者中期检查考核，并将《中期检查表》（一式两份）</w:t>
      </w:r>
      <w:r>
        <w:rPr>
          <w:rFonts w:hint="eastAsia"/>
          <w:szCs w:val="32"/>
        </w:rPr>
        <w:t>报送</w:t>
      </w:r>
      <w:r>
        <w:rPr>
          <w:szCs w:val="32"/>
        </w:rPr>
        <w:t>至中山大学继续教育办公室。</w:t>
      </w:r>
    </w:p>
    <w:p w:rsidR="00B05BB7" w14:paraId="40081ACF" w14:textId="77777777">
      <w:pPr>
        <w:widowControl/>
        <w:numPr>
          <w:ilvl w:val="0"/>
          <w:numId w:val="2"/>
        </w:numPr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《中期检查表》填写说明</w:t>
      </w:r>
      <w:r>
        <w:rPr>
          <w:rFonts w:hint="eastAsia"/>
          <w:szCs w:val="32"/>
        </w:rPr>
        <w:t>：</w:t>
      </w:r>
    </w:p>
    <w:p w:rsidR="00B05BB7" w14:paraId="11F9571C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1</w:t>
      </w:r>
      <w:r>
        <w:rPr>
          <w:szCs w:val="32"/>
        </w:rPr>
        <w:t>）访问学者需认真填写</w:t>
      </w:r>
      <w:r>
        <w:rPr>
          <w:szCs w:val="32"/>
        </w:rPr>
        <w:t>“</w:t>
      </w:r>
      <w:r>
        <w:rPr>
          <w:szCs w:val="32"/>
        </w:rPr>
        <w:t>研修和课题研究进展情况中期报告</w:t>
      </w:r>
      <w:r>
        <w:rPr>
          <w:szCs w:val="32"/>
        </w:rPr>
        <w:t>”</w:t>
      </w:r>
      <w:r>
        <w:rPr>
          <w:szCs w:val="32"/>
        </w:rPr>
        <w:t>，并请访问学者指导教师填写</w:t>
      </w:r>
      <w:r>
        <w:rPr>
          <w:szCs w:val="32"/>
        </w:rPr>
        <w:t>“</w:t>
      </w:r>
      <w:r>
        <w:rPr>
          <w:szCs w:val="32"/>
        </w:rPr>
        <w:t>指导教师意见</w:t>
      </w:r>
      <w:r>
        <w:rPr>
          <w:szCs w:val="32"/>
        </w:rPr>
        <w:t>”</w:t>
      </w:r>
      <w:r>
        <w:rPr>
          <w:szCs w:val="32"/>
        </w:rPr>
        <w:t>一栏。</w:t>
      </w:r>
    </w:p>
    <w:p w:rsidR="00B05BB7" w14:paraId="258F93D5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2</w:t>
      </w:r>
      <w:r>
        <w:rPr>
          <w:szCs w:val="32"/>
        </w:rPr>
        <w:t>）表中</w:t>
      </w:r>
      <w:r>
        <w:rPr>
          <w:szCs w:val="32"/>
        </w:rPr>
        <w:t>“</w:t>
      </w:r>
      <w:r>
        <w:rPr>
          <w:szCs w:val="32"/>
        </w:rPr>
        <w:t>接受院系意见</w:t>
      </w:r>
      <w:r>
        <w:rPr>
          <w:szCs w:val="32"/>
        </w:rPr>
        <w:t>”</w:t>
      </w:r>
      <w:r>
        <w:rPr>
          <w:szCs w:val="32"/>
        </w:rPr>
        <w:t>一栏，由所属培养单位填写意见并加盖单位公章。</w:t>
      </w:r>
    </w:p>
    <w:p w:rsidR="00B05BB7" w14:paraId="102710DF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（</w:t>
      </w:r>
      <w:r>
        <w:rPr>
          <w:szCs w:val="32"/>
        </w:rPr>
        <w:t>3</w:t>
      </w:r>
      <w:r>
        <w:rPr>
          <w:szCs w:val="32"/>
        </w:rPr>
        <w:t>）表中</w:t>
      </w:r>
      <w:r>
        <w:rPr>
          <w:szCs w:val="32"/>
        </w:rPr>
        <w:t>“</w:t>
      </w:r>
      <w:r>
        <w:rPr>
          <w:szCs w:val="32"/>
        </w:rPr>
        <w:t>接受学校职能部门意见</w:t>
      </w:r>
      <w:r>
        <w:rPr>
          <w:szCs w:val="32"/>
        </w:rPr>
        <w:t>”</w:t>
      </w:r>
      <w:r>
        <w:rPr>
          <w:szCs w:val="32"/>
        </w:rPr>
        <w:t>一栏，由中</w:t>
      </w:r>
      <w:r>
        <w:rPr>
          <w:szCs w:val="32"/>
        </w:rPr>
        <w:t>山大学继续教育办公室后期审核汇总时负责填写。</w:t>
      </w:r>
    </w:p>
    <w:p w:rsidR="00B05BB7" w14:paraId="45BF0138" w14:textId="77777777">
      <w:pPr>
        <w:widowControl/>
        <w:numPr>
          <w:ilvl w:val="0"/>
          <w:numId w:val="1"/>
        </w:numPr>
        <w:spacing w:line="540" w:lineRule="exact"/>
        <w:ind w:left="1344" w:hanging="720"/>
        <w:jc w:val="both"/>
        <w:rPr>
          <w:rFonts w:eastAsia="黑体"/>
          <w:szCs w:val="32"/>
        </w:rPr>
      </w:pPr>
      <w:r>
        <w:rPr>
          <w:rFonts w:eastAsia="黑体"/>
          <w:szCs w:val="32"/>
        </w:rPr>
        <w:t>通讯方式</w:t>
      </w:r>
    </w:p>
    <w:p w:rsidR="00B05BB7" w14:paraId="4B9EA2C0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邮寄地址：广东省广州市海珠区新港西路</w:t>
      </w:r>
      <w:r>
        <w:rPr>
          <w:szCs w:val="32"/>
        </w:rPr>
        <w:t>135</w:t>
      </w:r>
      <w:r>
        <w:rPr>
          <w:szCs w:val="32"/>
        </w:rPr>
        <w:t>号中山大学南校园</w:t>
      </w:r>
      <w:r>
        <w:rPr>
          <w:szCs w:val="32"/>
        </w:rPr>
        <w:t>346</w:t>
      </w:r>
      <w:r>
        <w:rPr>
          <w:szCs w:val="32"/>
        </w:rPr>
        <w:t>栋一楼继续教育办公室。</w:t>
      </w:r>
    </w:p>
    <w:p w:rsidR="00B05BB7" w14:paraId="1FD67EB0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联系人：袁老师，联系电话：</w:t>
      </w:r>
      <w:r>
        <w:rPr>
          <w:szCs w:val="32"/>
        </w:rPr>
        <w:t>020-84110546</w:t>
      </w:r>
      <w:r>
        <w:rPr>
          <w:szCs w:val="32"/>
        </w:rPr>
        <w:t>。</w:t>
      </w:r>
    </w:p>
    <w:p w:rsidR="00B05BB7" w14:paraId="02C6DEBD" w14:textId="77777777">
      <w:pPr>
        <w:widowControl/>
        <w:spacing w:line="540" w:lineRule="exact"/>
        <w:ind w:firstLine="640" w:firstLineChars="200"/>
        <w:jc w:val="both"/>
        <w:rPr>
          <w:szCs w:val="32"/>
        </w:rPr>
      </w:pPr>
    </w:p>
    <w:p w:rsidR="00B05BB7" w14:paraId="225BA000" w14:textId="77777777">
      <w:pPr>
        <w:spacing w:line="540" w:lineRule="exact"/>
        <w:ind w:left="1920" w:hanging="1280" w:leftChars="200" w:hangingChars="400"/>
        <w:jc w:val="both"/>
        <w:rPr>
          <w:szCs w:val="32"/>
        </w:rPr>
      </w:pPr>
      <w:r>
        <w:t>附件：</w:t>
      </w:r>
      <w:r>
        <w:rPr>
          <w:szCs w:val="32"/>
        </w:rPr>
        <w:t xml:space="preserve">1. </w:t>
      </w:r>
      <w:r>
        <w:rPr>
          <w:szCs w:val="32"/>
        </w:rPr>
        <w:t>中山大学</w:t>
      </w:r>
      <w:r>
        <w:rPr>
          <w:rFonts w:hint="eastAsia"/>
          <w:szCs w:val="32"/>
        </w:rPr>
        <w:t>2025</w:t>
      </w:r>
      <w:r>
        <w:rPr>
          <w:szCs w:val="32"/>
        </w:rPr>
        <w:t>年</w:t>
      </w:r>
      <w:r>
        <w:rPr>
          <w:rFonts w:hint="eastAsia"/>
          <w:szCs w:val="32"/>
        </w:rPr>
        <w:t>度</w:t>
      </w:r>
      <w:r>
        <w:rPr>
          <w:szCs w:val="32"/>
        </w:rPr>
        <w:t>访问学者中期检查名单</w:t>
      </w:r>
    </w:p>
    <w:p w:rsidR="00B05BB7" w14:paraId="3015E157" w14:textId="77777777">
      <w:pPr>
        <w:numPr>
          <w:ilvl w:val="0"/>
          <w:numId w:val="3"/>
        </w:numPr>
        <w:spacing w:line="540" w:lineRule="exact"/>
        <w:ind w:left="1920" w:hanging="320" w:leftChars="500" w:hangingChars="100"/>
        <w:jc w:val="both"/>
      </w:pPr>
      <w:r>
        <w:rPr>
          <w:szCs w:val="32"/>
        </w:rPr>
        <w:t>高等学校一般国内访问学者中期检查表</w:t>
      </w:r>
    </w:p>
    <w:p w:rsidR="00B05BB7" w14:paraId="5272A012" w14:textId="77777777">
      <w:pPr>
        <w:spacing w:line="540" w:lineRule="exact"/>
        <w:jc w:val="both"/>
      </w:pPr>
    </w:p>
    <w:p w:rsidR="00B05BB7" w14:paraId="1273A7BC" w14:textId="77777777">
      <w:pPr>
        <w:spacing w:line="540" w:lineRule="exact"/>
        <w:jc w:val="both"/>
      </w:pPr>
    </w:p>
    <w:p w:rsidR="00B05BB7" w14:paraId="79F69EED" w14:textId="77777777">
      <w:pPr>
        <w:spacing w:line="540" w:lineRule="exact"/>
        <w:ind w:right="1856" w:rightChars="580"/>
        <w:jc w:val="right"/>
      </w:pPr>
      <w:r>
        <w:t>继续教育办公室</w:t>
      </w:r>
    </w:p>
    <w:p w:rsidR="00B05BB7" w14:paraId="053BDCD1" w14:textId="77777777">
      <w:pPr>
        <w:spacing w:line="540" w:lineRule="exact"/>
        <w:ind w:right="1280" w:rightChars="400"/>
        <w:jc w:val="center"/>
      </w:pPr>
      <w:r>
        <w:t xml:space="preserve">                           202</w:t>
      </w:r>
      <w:r>
        <w:rPr>
          <w:rFonts w:hint="eastAsia"/>
        </w:rPr>
        <w:t>6</w:t>
      </w:r>
      <w:r>
        <w:t>年</w:t>
      </w:r>
      <w:r>
        <w:rPr>
          <w:rFonts w:hint="eastAsia"/>
        </w:rPr>
        <w:t>1</w:t>
      </w:r>
      <w:r>
        <w:t>月</w:t>
      </w:r>
      <w:r>
        <w:rPr>
          <w:rFonts w:hint="eastAsia"/>
        </w:rPr>
        <w:t>7</w:t>
      </w:r>
      <w:r>
        <w:t>日</w:t>
      </w:r>
    </w:p>
    <w:p w:rsidR="00B05BB7" w14:paraId="6492F4FF" w14:textId="77777777">
      <w:pPr>
        <w:spacing w:line="540" w:lineRule="exact"/>
        <w:ind w:firstLine="640" w:firstLineChars="200"/>
        <w:jc w:val="both"/>
        <w:rPr>
          <w:szCs w:val="32"/>
        </w:rPr>
      </w:pPr>
      <w:r>
        <w:rPr>
          <w:szCs w:val="32"/>
        </w:rPr>
        <w:t>（联系人：</w:t>
      </w:r>
      <w:r>
        <w:rPr>
          <w:rFonts w:hint="eastAsia"/>
          <w:szCs w:val="32"/>
        </w:rPr>
        <w:t>袁志煌</w:t>
      </w:r>
      <w:r>
        <w:rPr>
          <w:szCs w:val="32"/>
        </w:rPr>
        <w:t>；联系电话：</w:t>
      </w:r>
      <w:r>
        <w:rPr>
          <w:szCs w:val="32"/>
        </w:rPr>
        <w:t>020-84110546</w:t>
      </w:r>
      <w:r>
        <w:rPr>
          <w:rFonts w:hint="eastAsia"/>
          <w:szCs w:val="32"/>
        </w:rPr>
        <w:t>）</w:t>
      </w:r>
    </w:p>
    <w:p w:rsidR="00B05BB7" w14:paraId="74CDC7E1" w14:textId="77777777">
      <w:pPr>
        <w:spacing w:line="540" w:lineRule="exact"/>
        <w:jc w:val="both"/>
        <w:rPr>
          <w:szCs w:val="32"/>
        </w:rPr>
      </w:pPr>
    </w:p>
    <w:p w:rsidR="00B05BB7" w14:paraId="1579FC80" w14:textId="77777777">
      <w:pPr>
        <w:spacing w:line="540" w:lineRule="exact"/>
        <w:jc w:val="both"/>
        <w:rPr>
          <w:szCs w:val="32"/>
        </w:rPr>
      </w:pPr>
    </w:p>
    <w:p w:rsidR="00B05BB7" w14:paraId="03D8746C" w14:textId="77777777">
      <w:pPr>
        <w:spacing w:line="540" w:lineRule="exact"/>
        <w:jc w:val="both"/>
        <w:rPr>
          <w:szCs w:val="32"/>
        </w:rPr>
      </w:pPr>
    </w:p>
    <w:p w:rsidR="00B05BB7" w14:paraId="21F7165F" w14:textId="02973EBA">
      <w:pPr>
        <w:pBdr>
          <w:top w:val="single" w:sz="4" w:space="0" w:color="auto"/>
          <w:bottom w:val="single" w:sz="4" w:space="1" w:color="auto"/>
          <w:between w:val="single" w:sz="4" w:space="1" w:color="auto"/>
        </w:pBdr>
        <w:spacing w:line="540" w:lineRule="exact"/>
        <w:ind w:firstLine="280" w:firstLineChars="100"/>
        <w:rPr>
          <w:szCs w:val="32"/>
        </w:rPr>
      </w:pPr>
      <w:r>
        <w:rPr>
          <w:sz w:val="28"/>
          <w:szCs w:val="28"/>
        </w:rPr>
        <w:t>中山大学继续教育办公室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主动公开</w:t>
      </w:r>
      <w:r>
        <w:rPr>
          <w:sz w:val="28"/>
          <w:szCs w:val="28"/>
        </w:rPr>
        <w:t xml:space="preserve">      20</w:t>
      </w:r>
      <w:r>
        <w:rPr>
          <w:rFonts w:hint="eastAsia"/>
          <w:sz w:val="28"/>
          <w:szCs w:val="28"/>
        </w:rPr>
        <w:t>26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日印发</w:t>
      </w:r>
      <w:r w:rsidR="00D15792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sectPr>
      <w:footerReference w:type="even" r:id="rId5"/>
      <w:footerReference w:type="default" r:id="rId6"/>
      <w:footnotePr>
        <w:numFmt w:val="decimalEnclosedCircleChinese"/>
        <w:numRestart w:val="eachPage"/>
      </w:footnotePr>
      <w:pgSz w:w="11906" w:h="16838"/>
      <w:pgMar w:top="2098" w:right="1588" w:bottom="2041" w:left="1588" w:header="851" w:footer="1644" w:gutter="0"/>
      <w:cols w:space="708"/>
      <w:titlePg/>
      <w:docGrid w:type="linesAndChars" w:linePitch="57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5C6D4FEB-CCF9-4C9A-9C86-F3EEB36BB411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2" w:subsetted="1" w:fontKey="{0C427F38-0C38-448B-AA5A-D03BC9D8E32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BB008AF2-BBA5-4443-9048-2C6B21650158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3E812148-E5D5-4454-B394-2A71134696CD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5BB7" w14:paraId="67DA0CB5" w14:textId="77777777">
    <w:pPr>
      <w:pStyle w:val="Footer"/>
      <w:ind w:left="320" w:leftChars="100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05BB7" w14:paraId="64630F36" w14:textId="77777777">
    <w:pPr>
      <w:pStyle w:val="Footer"/>
      <w:ind w:left="320" w:right="320" w:leftChars="100" w:rightChars="100"/>
      <w:jc w:val="right"/>
      <w:rPr>
        <w:rFonts w:ascii="Times New Roman" w:eastAsia="仿宋_GB2312" w:hAnsi="Times New Roman"/>
        <w:sz w:val="28"/>
        <w:szCs w:val="28"/>
      </w:rPr>
    </w:pPr>
    <w:r>
      <w:rPr>
        <w:rFonts w:ascii="Times New Roman" w:eastAsia="仿宋_GB2312" w:hAnsi="Times New Roman"/>
        <w:sz w:val="28"/>
        <w:szCs w:val="28"/>
      </w:rPr>
      <w:t>—</w:t>
    </w:r>
    <w:r>
      <w:rPr>
        <w:rFonts w:ascii="Times New Roman" w:eastAsia="仿宋_GB2312" w:hAnsi="Times New Roman"/>
        <w:sz w:val="28"/>
        <w:szCs w:val="28"/>
      </w:rPr>
      <w:fldChar w:fldCharType="begin"/>
    </w:r>
    <w:r>
      <w:rPr>
        <w:rFonts w:ascii="Times New Roman" w:eastAsia="仿宋_GB2312" w:hAnsi="Times New Roman"/>
        <w:sz w:val="28"/>
        <w:szCs w:val="28"/>
      </w:rPr>
      <w:instrText>PAGE   \* MERGEFORMAT</w:instrText>
    </w:r>
    <w:r>
      <w:rPr>
        <w:rFonts w:ascii="Times New Roman" w:eastAsia="仿宋_GB2312" w:hAnsi="Times New Roman"/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rFonts w:ascii="Times New Roman" w:eastAsia="仿宋_GB2312" w:hAnsi="Times New Roman"/>
        <w:sz w:val="28"/>
        <w:szCs w:val="28"/>
      </w:rPr>
      <w:fldChar w:fldCharType="end"/>
    </w:r>
    <w:r>
      <w:rPr>
        <w:rFonts w:ascii="Times New Roman" w:eastAsia="仿宋_GB2312" w:hAnsi="Times New Roman"/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DCB2ECB8"/>
    <w:multiLevelType w:val="singleLevel"/>
    <w:tmpl w:val="DCB2ECB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0AFDAD1"/>
    <w:multiLevelType w:val="singleLevel"/>
    <w:tmpl w:val="10AFDA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18DFF46"/>
    <w:multiLevelType w:val="singleLevel"/>
    <w:tmpl w:val="718DFF46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trackRevisions/>
  <w:defaultTabStop w:val="420"/>
  <w:evenAndOddHeaders/>
  <w:drawingGridHorizontalSpacing w:val="156"/>
  <w:drawingGridVerticalSpacing w:val="577"/>
  <w:displayHorizontalDrawingGridEvery w:val="2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FDF"/>
    <w:rsid w:val="00006C84"/>
    <w:rsid w:val="00020CF1"/>
    <w:rsid w:val="00057D16"/>
    <w:rsid w:val="00074300"/>
    <w:rsid w:val="000925C7"/>
    <w:rsid w:val="000970C8"/>
    <w:rsid w:val="000A6725"/>
    <w:rsid w:val="000A69D4"/>
    <w:rsid w:val="000B2402"/>
    <w:rsid w:val="000C2135"/>
    <w:rsid w:val="000C28B0"/>
    <w:rsid w:val="000C4E90"/>
    <w:rsid w:val="000D3C46"/>
    <w:rsid w:val="000E26F8"/>
    <w:rsid w:val="000E6E54"/>
    <w:rsid w:val="000F05B4"/>
    <w:rsid w:val="000F414A"/>
    <w:rsid w:val="000F5592"/>
    <w:rsid w:val="00103A66"/>
    <w:rsid w:val="001219C3"/>
    <w:rsid w:val="0014074A"/>
    <w:rsid w:val="00140DE3"/>
    <w:rsid w:val="00193E1D"/>
    <w:rsid w:val="00197EFC"/>
    <w:rsid w:val="001A306B"/>
    <w:rsid w:val="001F5FF7"/>
    <w:rsid w:val="001F6B4E"/>
    <w:rsid w:val="00200959"/>
    <w:rsid w:val="00206503"/>
    <w:rsid w:val="00215C70"/>
    <w:rsid w:val="002236B1"/>
    <w:rsid w:val="002248C1"/>
    <w:rsid w:val="00226F55"/>
    <w:rsid w:val="0024063D"/>
    <w:rsid w:val="00242146"/>
    <w:rsid w:val="00243491"/>
    <w:rsid w:val="00246947"/>
    <w:rsid w:val="00252690"/>
    <w:rsid w:val="002544F3"/>
    <w:rsid w:val="00256516"/>
    <w:rsid w:val="00267716"/>
    <w:rsid w:val="00276A86"/>
    <w:rsid w:val="00294F03"/>
    <w:rsid w:val="00294F34"/>
    <w:rsid w:val="002A00FF"/>
    <w:rsid w:val="002A32DD"/>
    <w:rsid w:val="002B28E1"/>
    <w:rsid w:val="002B5F44"/>
    <w:rsid w:val="002B7126"/>
    <w:rsid w:val="002C5A42"/>
    <w:rsid w:val="002F1458"/>
    <w:rsid w:val="00305D78"/>
    <w:rsid w:val="00311147"/>
    <w:rsid w:val="0031322F"/>
    <w:rsid w:val="00317872"/>
    <w:rsid w:val="00333592"/>
    <w:rsid w:val="00337586"/>
    <w:rsid w:val="0036643E"/>
    <w:rsid w:val="003C2F64"/>
    <w:rsid w:val="003D184A"/>
    <w:rsid w:val="003F4DC4"/>
    <w:rsid w:val="003F6A6B"/>
    <w:rsid w:val="00401A87"/>
    <w:rsid w:val="0044335A"/>
    <w:rsid w:val="0044636A"/>
    <w:rsid w:val="00457371"/>
    <w:rsid w:val="004608FE"/>
    <w:rsid w:val="004639D1"/>
    <w:rsid w:val="00472584"/>
    <w:rsid w:val="00486DFB"/>
    <w:rsid w:val="0049240C"/>
    <w:rsid w:val="00492BEC"/>
    <w:rsid w:val="004B3D2B"/>
    <w:rsid w:val="004C57B2"/>
    <w:rsid w:val="005028E5"/>
    <w:rsid w:val="00522904"/>
    <w:rsid w:val="005302D6"/>
    <w:rsid w:val="00531F5B"/>
    <w:rsid w:val="00535B3E"/>
    <w:rsid w:val="0053601F"/>
    <w:rsid w:val="00562D34"/>
    <w:rsid w:val="005630F4"/>
    <w:rsid w:val="00564B9E"/>
    <w:rsid w:val="005730C8"/>
    <w:rsid w:val="005A2930"/>
    <w:rsid w:val="005A3CBA"/>
    <w:rsid w:val="005A7012"/>
    <w:rsid w:val="005D1D15"/>
    <w:rsid w:val="005D7738"/>
    <w:rsid w:val="005E4140"/>
    <w:rsid w:val="005E5300"/>
    <w:rsid w:val="005F0B54"/>
    <w:rsid w:val="00630DED"/>
    <w:rsid w:val="006473EE"/>
    <w:rsid w:val="00651350"/>
    <w:rsid w:val="006613C0"/>
    <w:rsid w:val="00665BAD"/>
    <w:rsid w:val="00667528"/>
    <w:rsid w:val="0066752A"/>
    <w:rsid w:val="0068157E"/>
    <w:rsid w:val="006A10AF"/>
    <w:rsid w:val="006A38D2"/>
    <w:rsid w:val="006B0E44"/>
    <w:rsid w:val="006B390D"/>
    <w:rsid w:val="006B3CE5"/>
    <w:rsid w:val="006B5CC6"/>
    <w:rsid w:val="006B6CB2"/>
    <w:rsid w:val="006D07C3"/>
    <w:rsid w:val="00703D6D"/>
    <w:rsid w:val="00707EDB"/>
    <w:rsid w:val="0071604C"/>
    <w:rsid w:val="00720508"/>
    <w:rsid w:val="00722EBC"/>
    <w:rsid w:val="0072718E"/>
    <w:rsid w:val="00751CFB"/>
    <w:rsid w:val="0075391D"/>
    <w:rsid w:val="007556D7"/>
    <w:rsid w:val="00756A24"/>
    <w:rsid w:val="007708F6"/>
    <w:rsid w:val="00776B80"/>
    <w:rsid w:val="007807B0"/>
    <w:rsid w:val="007822FF"/>
    <w:rsid w:val="00796533"/>
    <w:rsid w:val="007A444C"/>
    <w:rsid w:val="007B7F08"/>
    <w:rsid w:val="007C1BCD"/>
    <w:rsid w:val="007E0144"/>
    <w:rsid w:val="007E5E53"/>
    <w:rsid w:val="007E65E7"/>
    <w:rsid w:val="007E6BA0"/>
    <w:rsid w:val="00802D49"/>
    <w:rsid w:val="008125E9"/>
    <w:rsid w:val="00812FB2"/>
    <w:rsid w:val="008258A4"/>
    <w:rsid w:val="00836EA2"/>
    <w:rsid w:val="00845331"/>
    <w:rsid w:val="008511F7"/>
    <w:rsid w:val="008538DB"/>
    <w:rsid w:val="00863C30"/>
    <w:rsid w:val="00885DB7"/>
    <w:rsid w:val="008A4F81"/>
    <w:rsid w:val="008B3EBD"/>
    <w:rsid w:val="008B69E6"/>
    <w:rsid w:val="008D0E94"/>
    <w:rsid w:val="008D1D78"/>
    <w:rsid w:val="008D2589"/>
    <w:rsid w:val="008D3DFF"/>
    <w:rsid w:val="008E15F6"/>
    <w:rsid w:val="008E49E8"/>
    <w:rsid w:val="00905722"/>
    <w:rsid w:val="00914B99"/>
    <w:rsid w:val="009159A1"/>
    <w:rsid w:val="00915E63"/>
    <w:rsid w:val="00917186"/>
    <w:rsid w:val="009454D3"/>
    <w:rsid w:val="00946AB6"/>
    <w:rsid w:val="0097422B"/>
    <w:rsid w:val="0098473D"/>
    <w:rsid w:val="00996F0E"/>
    <w:rsid w:val="009A2606"/>
    <w:rsid w:val="009B0705"/>
    <w:rsid w:val="009B7BFB"/>
    <w:rsid w:val="009E52BA"/>
    <w:rsid w:val="009F10A0"/>
    <w:rsid w:val="009F3B97"/>
    <w:rsid w:val="009F51C2"/>
    <w:rsid w:val="00A12779"/>
    <w:rsid w:val="00A14750"/>
    <w:rsid w:val="00A2586C"/>
    <w:rsid w:val="00A40B8E"/>
    <w:rsid w:val="00A61555"/>
    <w:rsid w:val="00A84839"/>
    <w:rsid w:val="00A9475E"/>
    <w:rsid w:val="00A96F3D"/>
    <w:rsid w:val="00AD60F9"/>
    <w:rsid w:val="00AE3705"/>
    <w:rsid w:val="00AE6F8F"/>
    <w:rsid w:val="00AE7CC1"/>
    <w:rsid w:val="00AF193A"/>
    <w:rsid w:val="00B05BB7"/>
    <w:rsid w:val="00B0741A"/>
    <w:rsid w:val="00B101A5"/>
    <w:rsid w:val="00B107D9"/>
    <w:rsid w:val="00B16BF1"/>
    <w:rsid w:val="00B302FC"/>
    <w:rsid w:val="00B366F7"/>
    <w:rsid w:val="00B507DB"/>
    <w:rsid w:val="00B761FF"/>
    <w:rsid w:val="00B92615"/>
    <w:rsid w:val="00B96FB6"/>
    <w:rsid w:val="00BA1226"/>
    <w:rsid w:val="00BA1F7B"/>
    <w:rsid w:val="00BA797C"/>
    <w:rsid w:val="00BB1BCC"/>
    <w:rsid w:val="00BC165E"/>
    <w:rsid w:val="00BD1FFB"/>
    <w:rsid w:val="00BD7A26"/>
    <w:rsid w:val="00BE044A"/>
    <w:rsid w:val="00BF7C56"/>
    <w:rsid w:val="00C01200"/>
    <w:rsid w:val="00C17A78"/>
    <w:rsid w:val="00C31B76"/>
    <w:rsid w:val="00C43317"/>
    <w:rsid w:val="00C51059"/>
    <w:rsid w:val="00C719FD"/>
    <w:rsid w:val="00C82FDA"/>
    <w:rsid w:val="00C87C48"/>
    <w:rsid w:val="00CB441C"/>
    <w:rsid w:val="00CC277B"/>
    <w:rsid w:val="00D06312"/>
    <w:rsid w:val="00D15792"/>
    <w:rsid w:val="00D25B8E"/>
    <w:rsid w:val="00D277D7"/>
    <w:rsid w:val="00D27E6C"/>
    <w:rsid w:val="00D53016"/>
    <w:rsid w:val="00D55ACE"/>
    <w:rsid w:val="00D71210"/>
    <w:rsid w:val="00D726FA"/>
    <w:rsid w:val="00D83856"/>
    <w:rsid w:val="00D9019B"/>
    <w:rsid w:val="00D93642"/>
    <w:rsid w:val="00DA7FEB"/>
    <w:rsid w:val="00DB57DC"/>
    <w:rsid w:val="00DC0C1E"/>
    <w:rsid w:val="00DD2DD1"/>
    <w:rsid w:val="00DE48CE"/>
    <w:rsid w:val="00DF6DD3"/>
    <w:rsid w:val="00DF735C"/>
    <w:rsid w:val="00DF76D9"/>
    <w:rsid w:val="00E0170C"/>
    <w:rsid w:val="00E173A5"/>
    <w:rsid w:val="00E41CC6"/>
    <w:rsid w:val="00E457F2"/>
    <w:rsid w:val="00E462E9"/>
    <w:rsid w:val="00E61EA2"/>
    <w:rsid w:val="00E859F6"/>
    <w:rsid w:val="00EA5D02"/>
    <w:rsid w:val="00ED1526"/>
    <w:rsid w:val="00ED70AB"/>
    <w:rsid w:val="00EE7361"/>
    <w:rsid w:val="00F10EB2"/>
    <w:rsid w:val="00F26FDF"/>
    <w:rsid w:val="00F34FDA"/>
    <w:rsid w:val="00F36C82"/>
    <w:rsid w:val="00F4544E"/>
    <w:rsid w:val="00F47078"/>
    <w:rsid w:val="00F547B0"/>
    <w:rsid w:val="00F642D7"/>
    <w:rsid w:val="00F644BA"/>
    <w:rsid w:val="00F66ACB"/>
    <w:rsid w:val="00F706FE"/>
    <w:rsid w:val="00F72946"/>
    <w:rsid w:val="00F82CF9"/>
    <w:rsid w:val="00F96A9B"/>
    <w:rsid w:val="00F96B52"/>
    <w:rsid w:val="00FA0B7F"/>
    <w:rsid w:val="00FA4462"/>
    <w:rsid w:val="00FA5436"/>
    <w:rsid w:val="00FB5665"/>
    <w:rsid w:val="00FC6D40"/>
    <w:rsid w:val="00FE1CEC"/>
    <w:rsid w:val="00FF4B18"/>
    <w:rsid w:val="01401F5A"/>
    <w:rsid w:val="01901CE1"/>
    <w:rsid w:val="023615AF"/>
    <w:rsid w:val="03105C95"/>
    <w:rsid w:val="04575F38"/>
    <w:rsid w:val="047B14FB"/>
    <w:rsid w:val="053C512E"/>
    <w:rsid w:val="05524086"/>
    <w:rsid w:val="05C23886"/>
    <w:rsid w:val="0607573C"/>
    <w:rsid w:val="0616772D"/>
    <w:rsid w:val="06926245"/>
    <w:rsid w:val="0721282E"/>
    <w:rsid w:val="075C73C2"/>
    <w:rsid w:val="07762B7A"/>
    <w:rsid w:val="077C55BA"/>
    <w:rsid w:val="07CC09EB"/>
    <w:rsid w:val="08485B98"/>
    <w:rsid w:val="08564CE0"/>
    <w:rsid w:val="08872B64"/>
    <w:rsid w:val="08962DA7"/>
    <w:rsid w:val="08F33D56"/>
    <w:rsid w:val="09414151"/>
    <w:rsid w:val="096B4234"/>
    <w:rsid w:val="0A0F696E"/>
    <w:rsid w:val="0A172357"/>
    <w:rsid w:val="0A256191"/>
    <w:rsid w:val="0A3463D4"/>
    <w:rsid w:val="0A3E7253"/>
    <w:rsid w:val="0A4D4223"/>
    <w:rsid w:val="0A5F5B47"/>
    <w:rsid w:val="0AB1211B"/>
    <w:rsid w:val="0B246449"/>
    <w:rsid w:val="0B3D575C"/>
    <w:rsid w:val="0B3D750A"/>
    <w:rsid w:val="0B8B505D"/>
    <w:rsid w:val="0BB40C0B"/>
    <w:rsid w:val="0BB43C70"/>
    <w:rsid w:val="0C0D512F"/>
    <w:rsid w:val="0C2801BA"/>
    <w:rsid w:val="0C2F779B"/>
    <w:rsid w:val="0C3A71A5"/>
    <w:rsid w:val="0CB11F5E"/>
    <w:rsid w:val="0D011E60"/>
    <w:rsid w:val="0D682F64"/>
    <w:rsid w:val="0D866287"/>
    <w:rsid w:val="0DD95C10"/>
    <w:rsid w:val="0DEB14A0"/>
    <w:rsid w:val="0DEC5CEE"/>
    <w:rsid w:val="0E083E00"/>
    <w:rsid w:val="0EA0672E"/>
    <w:rsid w:val="0F182768"/>
    <w:rsid w:val="0F827BE2"/>
    <w:rsid w:val="0F9811B3"/>
    <w:rsid w:val="10093E5F"/>
    <w:rsid w:val="100B54C4"/>
    <w:rsid w:val="102B2027"/>
    <w:rsid w:val="10402AB7"/>
    <w:rsid w:val="10853E2D"/>
    <w:rsid w:val="10967DE9"/>
    <w:rsid w:val="10BD18AF"/>
    <w:rsid w:val="114C494B"/>
    <w:rsid w:val="115A7068"/>
    <w:rsid w:val="11755C50"/>
    <w:rsid w:val="12130FC5"/>
    <w:rsid w:val="12706417"/>
    <w:rsid w:val="12A765FF"/>
    <w:rsid w:val="13491E67"/>
    <w:rsid w:val="13561AB1"/>
    <w:rsid w:val="13893C35"/>
    <w:rsid w:val="13EE1DDD"/>
    <w:rsid w:val="13F015BE"/>
    <w:rsid w:val="14290F74"/>
    <w:rsid w:val="147E4E1C"/>
    <w:rsid w:val="148D32B1"/>
    <w:rsid w:val="149E54BE"/>
    <w:rsid w:val="14C12F5A"/>
    <w:rsid w:val="14CB5B87"/>
    <w:rsid w:val="14D56A06"/>
    <w:rsid w:val="14DE5E10"/>
    <w:rsid w:val="15581B10"/>
    <w:rsid w:val="15763D45"/>
    <w:rsid w:val="15A84394"/>
    <w:rsid w:val="16227A29"/>
    <w:rsid w:val="16526560"/>
    <w:rsid w:val="16A444D2"/>
    <w:rsid w:val="17057DAB"/>
    <w:rsid w:val="17A821AF"/>
    <w:rsid w:val="188D4F45"/>
    <w:rsid w:val="18D3325C"/>
    <w:rsid w:val="18E86D07"/>
    <w:rsid w:val="19502AFF"/>
    <w:rsid w:val="19A52E4A"/>
    <w:rsid w:val="19A54BF8"/>
    <w:rsid w:val="1B574618"/>
    <w:rsid w:val="1B6C00C4"/>
    <w:rsid w:val="1C1E743A"/>
    <w:rsid w:val="1C371F8F"/>
    <w:rsid w:val="1C56042C"/>
    <w:rsid w:val="1CD001DE"/>
    <w:rsid w:val="1D880064"/>
    <w:rsid w:val="1D9374E4"/>
    <w:rsid w:val="1DC979C1"/>
    <w:rsid w:val="1DE7719E"/>
    <w:rsid w:val="1E2A6014"/>
    <w:rsid w:val="1EE47D48"/>
    <w:rsid w:val="1F15640C"/>
    <w:rsid w:val="1F340FA0"/>
    <w:rsid w:val="1F363B45"/>
    <w:rsid w:val="1F4B4494"/>
    <w:rsid w:val="1F7F74E9"/>
    <w:rsid w:val="1F9C4CF0"/>
    <w:rsid w:val="200563F1"/>
    <w:rsid w:val="20315438"/>
    <w:rsid w:val="2057365A"/>
    <w:rsid w:val="20697CB8"/>
    <w:rsid w:val="206A26F8"/>
    <w:rsid w:val="20A34355"/>
    <w:rsid w:val="20F5069F"/>
    <w:rsid w:val="21132D8F"/>
    <w:rsid w:val="21333432"/>
    <w:rsid w:val="21582E98"/>
    <w:rsid w:val="21A25EC1"/>
    <w:rsid w:val="21B77BBF"/>
    <w:rsid w:val="22001446"/>
    <w:rsid w:val="22904DF6"/>
    <w:rsid w:val="22965A26"/>
    <w:rsid w:val="22EB3FC4"/>
    <w:rsid w:val="22F95FB5"/>
    <w:rsid w:val="236C49D9"/>
    <w:rsid w:val="23B63B94"/>
    <w:rsid w:val="23DE7685"/>
    <w:rsid w:val="240B1533"/>
    <w:rsid w:val="241E2177"/>
    <w:rsid w:val="249441E7"/>
    <w:rsid w:val="24EC7B7F"/>
    <w:rsid w:val="25180974"/>
    <w:rsid w:val="253432D4"/>
    <w:rsid w:val="25596E3F"/>
    <w:rsid w:val="25C26B32"/>
    <w:rsid w:val="25E20F82"/>
    <w:rsid w:val="26296BB1"/>
    <w:rsid w:val="26301CEE"/>
    <w:rsid w:val="26517E96"/>
    <w:rsid w:val="26B02141"/>
    <w:rsid w:val="275D6B12"/>
    <w:rsid w:val="27733B7D"/>
    <w:rsid w:val="280478D6"/>
    <w:rsid w:val="282A04BC"/>
    <w:rsid w:val="288822B5"/>
    <w:rsid w:val="28A93FFA"/>
    <w:rsid w:val="28E86B18"/>
    <w:rsid w:val="298A7967"/>
    <w:rsid w:val="2A074827"/>
    <w:rsid w:val="2A4915D0"/>
    <w:rsid w:val="2A697EC4"/>
    <w:rsid w:val="2A704DAF"/>
    <w:rsid w:val="2B0F565E"/>
    <w:rsid w:val="2B1B11BE"/>
    <w:rsid w:val="2B421E23"/>
    <w:rsid w:val="2B4C581C"/>
    <w:rsid w:val="2B667F60"/>
    <w:rsid w:val="2BBB66EA"/>
    <w:rsid w:val="2BC06835"/>
    <w:rsid w:val="2C7768C8"/>
    <w:rsid w:val="2C7D1479"/>
    <w:rsid w:val="2CA945A8"/>
    <w:rsid w:val="2D2F71A3"/>
    <w:rsid w:val="2DCD34F3"/>
    <w:rsid w:val="2E0221C2"/>
    <w:rsid w:val="2E2760CC"/>
    <w:rsid w:val="2E5F6D7F"/>
    <w:rsid w:val="2E62524B"/>
    <w:rsid w:val="2FFD5337"/>
    <w:rsid w:val="300E150D"/>
    <w:rsid w:val="305D4027"/>
    <w:rsid w:val="306E6455"/>
    <w:rsid w:val="30EB518F"/>
    <w:rsid w:val="31077AEF"/>
    <w:rsid w:val="31342FDA"/>
    <w:rsid w:val="31C61758"/>
    <w:rsid w:val="31F369F1"/>
    <w:rsid w:val="32AF6C3F"/>
    <w:rsid w:val="32CC3E41"/>
    <w:rsid w:val="32EE0F67"/>
    <w:rsid w:val="330C5891"/>
    <w:rsid w:val="332F2C61"/>
    <w:rsid w:val="333170A5"/>
    <w:rsid w:val="33DE547F"/>
    <w:rsid w:val="34BD4D58"/>
    <w:rsid w:val="34CF47D8"/>
    <w:rsid w:val="35973B37"/>
    <w:rsid w:val="360A60B7"/>
    <w:rsid w:val="36D30B9F"/>
    <w:rsid w:val="36F11025"/>
    <w:rsid w:val="374C0952"/>
    <w:rsid w:val="37643EED"/>
    <w:rsid w:val="380B2BFA"/>
    <w:rsid w:val="381279D4"/>
    <w:rsid w:val="38744FCB"/>
    <w:rsid w:val="38C56C0D"/>
    <w:rsid w:val="390A5095"/>
    <w:rsid w:val="394E09B1"/>
    <w:rsid w:val="394F0285"/>
    <w:rsid w:val="3A563FC1"/>
    <w:rsid w:val="3AD969A0"/>
    <w:rsid w:val="3AEC0481"/>
    <w:rsid w:val="3AF47336"/>
    <w:rsid w:val="3B021A53"/>
    <w:rsid w:val="3B0C0B24"/>
    <w:rsid w:val="3B806E1C"/>
    <w:rsid w:val="3BA26809"/>
    <w:rsid w:val="3BC74A4B"/>
    <w:rsid w:val="3C690AF6"/>
    <w:rsid w:val="3C6D6C77"/>
    <w:rsid w:val="3CFA3924"/>
    <w:rsid w:val="3DB66B25"/>
    <w:rsid w:val="3DEC0798"/>
    <w:rsid w:val="3DF064DB"/>
    <w:rsid w:val="3E3100AD"/>
    <w:rsid w:val="3E8A248B"/>
    <w:rsid w:val="3E9C5D1B"/>
    <w:rsid w:val="3EB92D70"/>
    <w:rsid w:val="3EF21FAB"/>
    <w:rsid w:val="3EF472CF"/>
    <w:rsid w:val="3EF806E6"/>
    <w:rsid w:val="3F4425A2"/>
    <w:rsid w:val="3FEE6DB3"/>
    <w:rsid w:val="402E300C"/>
    <w:rsid w:val="40774C91"/>
    <w:rsid w:val="40D55396"/>
    <w:rsid w:val="40EB11DB"/>
    <w:rsid w:val="40EB4D37"/>
    <w:rsid w:val="41175B2C"/>
    <w:rsid w:val="41AC46D6"/>
    <w:rsid w:val="42312C1E"/>
    <w:rsid w:val="42723962"/>
    <w:rsid w:val="42917A7F"/>
    <w:rsid w:val="42B23D5F"/>
    <w:rsid w:val="433F136A"/>
    <w:rsid w:val="43607C5E"/>
    <w:rsid w:val="43754D8C"/>
    <w:rsid w:val="438F0F33"/>
    <w:rsid w:val="43CF26EE"/>
    <w:rsid w:val="43E540D6"/>
    <w:rsid w:val="44550B05"/>
    <w:rsid w:val="44E73A68"/>
    <w:rsid w:val="44F71EFD"/>
    <w:rsid w:val="450308A1"/>
    <w:rsid w:val="45216F7A"/>
    <w:rsid w:val="456F23DB"/>
    <w:rsid w:val="45BE2A1A"/>
    <w:rsid w:val="463D4287"/>
    <w:rsid w:val="464A36B4"/>
    <w:rsid w:val="468C48C7"/>
    <w:rsid w:val="47220E17"/>
    <w:rsid w:val="473016F6"/>
    <w:rsid w:val="475F1FDB"/>
    <w:rsid w:val="47D429C9"/>
    <w:rsid w:val="48490047"/>
    <w:rsid w:val="48783354"/>
    <w:rsid w:val="48A95C04"/>
    <w:rsid w:val="48DA13EF"/>
    <w:rsid w:val="48EB1D78"/>
    <w:rsid w:val="48EE3617"/>
    <w:rsid w:val="49177011"/>
    <w:rsid w:val="49290AF3"/>
    <w:rsid w:val="49E05655"/>
    <w:rsid w:val="4A191ED4"/>
    <w:rsid w:val="4A1C2405"/>
    <w:rsid w:val="4A1E7F2C"/>
    <w:rsid w:val="4A2A2D74"/>
    <w:rsid w:val="4A825FAD"/>
    <w:rsid w:val="4A9A4B4A"/>
    <w:rsid w:val="4AB80380"/>
    <w:rsid w:val="4AFB4BFA"/>
    <w:rsid w:val="4B3317B5"/>
    <w:rsid w:val="4B3B58A8"/>
    <w:rsid w:val="4B553E21"/>
    <w:rsid w:val="4BEB02E1"/>
    <w:rsid w:val="4C303F46"/>
    <w:rsid w:val="4C5916EF"/>
    <w:rsid w:val="4C8806DE"/>
    <w:rsid w:val="4C8B1EE4"/>
    <w:rsid w:val="4CD07C03"/>
    <w:rsid w:val="4CE90CC5"/>
    <w:rsid w:val="4D183358"/>
    <w:rsid w:val="4DAF269B"/>
    <w:rsid w:val="4DC5090D"/>
    <w:rsid w:val="4DDC25D7"/>
    <w:rsid w:val="4DE60D60"/>
    <w:rsid w:val="4DF53699"/>
    <w:rsid w:val="4DFF5E06"/>
    <w:rsid w:val="4E1458CD"/>
    <w:rsid w:val="4E5B79A0"/>
    <w:rsid w:val="4F9B5B7A"/>
    <w:rsid w:val="4FDB06D2"/>
    <w:rsid w:val="50327C7E"/>
    <w:rsid w:val="5074634E"/>
    <w:rsid w:val="50772144"/>
    <w:rsid w:val="515B3813"/>
    <w:rsid w:val="51A74305"/>
    <w:rsid w:val="521C2FA3"/>
    <w:rsid w:val="52344790"/>
    <w:rsid w:val="525A7F6F"/>
    <w:rsid w:val="538A03E0"/>
    <w:rsid w:val="538F59F6"/>
    <w:rsid w:val="53D02297"/>
    <w:rsid w:val="53EC1340"/>
    <w:rsid w:val="542E16B3"/>
    <w:rsid w:val="543F741C"/>
    <w:rsid w:val="54A656ED"/>
    <w:rsid w:val="55086FD1"/>
    <w:rsid w:val="550C3763"/>
    <w:rsid w:val="552F123F"/>
    <w:rsid w:val="560235E9"/>
    <w:rsid w:val="56097CE2"/>
    <w:rsid w:val="56270168"/>
    <w:rsid w:val="567A6461"/>
    <w:rsid w:val="56C87B9D"/>
    <w:rsid w:val="572172AD"/>
    <w:rsid w:val="572C012C"/>
    <w:rsid w:val="57B11728"/>
    <w:rsid w:val="57E81D32"/>
    <w:rsid w:val="583F79EB"/>
    <w:rsid w:val="588A3092"/>
    <w:rsid w:val="58920462"/>
    <w:rsid w:val="58E95BA9"/>
    <w:rsid w:val="59073A80"/>
    <w:rsid w:val="592B7F6F"/>
    <w:rsid w:val="592F4D5F"/>
    <w:rsid w:val="596671F9"/>
    <w:rsid w:val="596A4F3B"/>
    <w:rsid w:val="59B937CD"/>
    <w:rsid w:val="59C5013A"/>
    <w:rsid w:val="5A054C64"/>
    <w:rsid w:val="5A817538"/>
    <w:rsid w:val="5AB0697E"/>
    <w:rsid w:val="5AE12FDB"/>
    <w:rsid w:val="5AED72F3"/>
    <w:rsid w:val="5C0D53CD"/>
    <w:rsid w:val="5C3A6E47"/>
    <w:rsid w:val="5C4F21C6"/>
    <w:rsid w:val="5CEC5C67"/>
    <w:rsid w:val="5D02548B"/>
    <w:rsid w:val="5D0F6EB0"/>
    <w:rsid w:val="5D4D3DA3"/>
    <w:rsid w:val="5D5F1D5C"/>
    <w:rsid w:val="5D8660BC"/>
    <w:rsid w:val="5E745F14"/>
    <w:rsid w:val="5E8C4B4F"/>
    <w:rsid w:val="5ED03A93"/>
    <w:rsid w:val="5F394535"/>
    <w:rsid w:val="5F9745B0"/>
    <w:rsid w:val="5FC04356"/>
    <w:rsid w:val="603B4F3C"/>
    <w:rsid w:val="60BF3DBF"/>
    <w:rsid w:val="60C5514D"/>
    <w:rsid w:val="60F021CA"/>
    <w:rsid w:val="60FF6129"/>
    <w:rsid w:val="613876CD"/>
    <w:rsid w:val="616109D2"/>
    <w:rsid w:val="61907509"/>
    <w:rsid w:val="62487DE4"/>
    <w:rsid w:val="625B7B17"/>
    <w:rsid w:val="62C07765"/>
    <w:rsid w:val="62F51D1A"/>
    <w:rsid w:val="635A009E"/>
    <w:rsid w:val="63844972"/>
    <w:rsid w:val="6401649C"/>
    <w:rsid w:val="641D5FF2"/>
    <w:rsid w:val="643E149E"/>
    <w:rsid w:val="6486074F"/>
    <w:rsid w:val="64F61D79"/>
    <w:rsid w:val="66B26DCE"/>
    <w:rsid w:val="66CD08B8"/>
    <w:rsid w:val="66CF2882"/>
    <w:rsid w:val="67550FD9"/>
    <w:rsid w:val="67BC1058"/>
    <w:rsid w:val="68142C42"/>
    <w:rsid w:val="681C5653"/>
    <w:rsid w:val="6844104D"/>
    <w:rsid w:val="68460921"/>
    <w:rsid w:val="687C2595"/>
    <w:rsid w:val="68833924"/>
    <w:rsid w:val="68A13DAA"/>
    <w:rsid w:val="69434184"/>
    <w:rsid w:val="694A2693"/>
    <w:rsid w:val="6958090C"/>
    <w:rsid w:val="698D0C60"/>
    <w:rsid w:val="69B0699A"/>
    <w:rsid w:val="6A026ACA"/>
    <w:rsid w:val="6A3003EA"/>
    <w:rsid w:val="6A3D57A3"/>
    <w:rsid w:val="6A6D7FCC"/>
    <w:rsid w:val="6A701C86"/>
    <w:rsid w:val="6AB029CA"/>
    <w:rsid w:val="6B482C03"/>
    <w:rsid w:val="6B92218B"/>
    <w:rsid w:val="6B9A16B0"/>
    <w:rsid w:val="6BAF4F71"/>
    <w:rsid w:val="6BD43154"/>
    <w:rsid w:val="6BD62B07"/>
    <w:rsid w:val="6CCD51D7"/>
    <w:rsid w:val="6CD82036"/>
    <w:rsid w:val="6D0D4104"/>
    <w:rsid w:val="6D12171A"/>
    <w:rsid w:val="6D4A0EB4"/>
    <w:rsid w:val="6DB97DE8"/>
    <w:rsid w:val="6DC76061"/>
    <w:rsid w:val="6E1B015A"/>
    <w:rsid w:val="6E824B15"/>
    <w:rsid w:val="6EAA14A4"/>
    <w:rsid w:val="6EFC1D3A"/>
    <w:rsid w:val="6F0D0B63"/>
    <w:rsid w:val="6FA65ECF"/>
    <w:rsid w:val="6FC52A74"/>
    <w:rsid w:val="6FFB46E7"/>
    <w:rsid w:val="70BF3967"/>
    <w:rsid w:val="714F6A99"/>
    <w:rsid w:val="71593474"/>
    <w:rsid w:val="71852DE7"/>
    <w:rsid w:val="71B73BB5"/>
    <w:rsid w:val="71CF3736"/>
    <w:rsid w:val="71F72C8D"/>
    <w:rsid w:val="720C2BDC"/>
    <w:rsid w:val="72347A3D"/>
    <w:rsid w:val="72BA6194"/>
    <w:rsid w:val="72BC63B0"/>
    <w:rsid w:val="73041B05"/>
    <w:rsid w:val="73217FC1"/>
    <w:rsid w:val="73C3376E"/>
    <w:rsid w:val="744C2527"/>
    <w:rsid w:val="752D5343"/>
    <w:rsid w:val="7548217D"/>
    <w:rsid w:val="754B7577"/>
    <w:rsid w:val="75846F2D"/>
    <w:rsid w:val="75EA6D90"/>
    <w:rsid w:val="763B4950"/>
    <w:rsid w:val="767572DB"/>
    <w:rsid w:val="76C92E49"/>
    <w:rsid w:val="76DA32A9"/>
    <w:rsid w:val="76EC6B38"/>
    <w:rsid w:val="76F679B7"/>
    <w:rsid w:val="770E325F"/>
    <w:rsid w:val="771C566F"/>
    <w:rsid w:val="777803CC"/>
    <w:rsid w:val="779C20DA"/>
    <w:rsid w:val="77CB499F"/>
    <w:rsid w:val="77D11E39"/>
    <w:rsid w:val="77E50A88"/>
    <w:rsid w:val="785D5F3F"/>
    <w:rsid w:val="78AD22F7"/>
    <w:rsid w:val="78E52069"/>
    <w:rsid w:val="79141163"/>
    <w:rsid w:val="79BF4A53"/>
    <w:rsid w:val="79D85CA4"/>
    <w:rsid w:val="79F0693F"/>
    <w:rsid w:val="7A861051"/>
    <w:rsid w:val="7AA11299"/>
    <w:rsid w:val="7ACD1D6B"/>
    <w:rsid w:val="7B0A1C83"/>
    <w:rsid w:val="7B590514"/>
    <w:rsid w:val="7BA94FF8"/>
    <w:rsid w:val="7BF070CA"/>
    <w:rsid w:val="7C374CF9"/>
    <w:rsid w:val="7C9548EF"/>
    <w:rsid w:val="7CD12A58"/>
    <w:rsid w:val="7CD40F25"/>
    <w:rsid w:val="7D3F4A09"/>
    <w:rsid w:val="7D845D1C"/>
    <w:rsid w:val="7D885903"/>
    <w:rsid w:val="7DDD542C"/>
    <w:rsid w:val="7E3622E7"/>
    <w:rsid w:val="7E367E47"/>
    <w:rsid w:val="7E3A462D"/>
    <w:rsid w:val="7E655B4E"/>
    <w:rsid w:val="7ED52CBB"/>
    <w:rsid w:val="7EDB7BBE"/>
    <w:rsid w:val="7EDF4744"/>
    <w:rsid w:val="7F0C5717"/>
    <w:rsid w:val="7F2C21C7"/>
    <w:rsid w:val="7F482D79"/>
    <w:rsid w:val="7FD64829"/>
  </w:rsids>
  <w:docVars>
    <w:docVar w:name="commondata" w:val="eyJoZGlkIjoiY2UzYjhmYmNiZTNlOWNlYmQ0YTc3ZjVmMmMzYjlhND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9CC5EAC"/>
  <w15:docId w15:val="{73A0727A-77EC-457E-BEF9-5794B966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djustRightInd w:val="0"/>
      <w:snapToGrid w:val="0"/>
      <w:spacing w:line="540" w:lineRule="atLeast"/>
    </w:pPr>
    <w:rPr>
      <w:rFonts w:eastAsia="仿宋_GB2312"/>
      <w:kern w:val="2"/>
      <w:sz w:val="32"/>
      <w:szCs w:val="21"/>
      <w:lang w:eastAsia="zh-CN"/>
    </w:r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"/>
    <w:uiPriority w:val="9"/>
    <w:qFormat/>
    <w:pPr>
      <w:keepNext/>
      <w:keepLines/>
      <w:spacing w:before="260" w:after="260" w:line="416" w:lineRule="atLeast"/>
      <w:outlineLvl w:val="1"/>
    </w:pPr>
    <w:rPr>
      <w:rFonts w:ascii="等线 Light" w:eastAsia="等线 Light" w:hAnsi="等线 Light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a"/>
    <w:uiPriority w:val="99"/>
    <w:unhideWhenUsed/>
    <w:qFormat/>
    <w:pPr>
      <w:ind w:left="100" w:leftChars="2500"/>
    </w:p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</w:pPr>
    <w:rPr>
      <w:rFonts w:ascii="等线" w:eastAsia="等线" w:hAnsi="等线"/>
      <w:sz w:val="18"/>
      <w:szCs w:val="18"/>
    </w:rPr>
  </w:style>
  <w:style w:type="paragraph" w:styleId="Header">
    <w:name w:val="header"/>
    <w:basedOn w:val="Normal"/>
    <w:link w:val="a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kern w:val="0"/>
      <w:sz w:val="24"/>
    </w:rPr>
  </w:style>
  <w:style w:type="character" w:styleId="Strong">
    <w:name w:val="Strong"/>
    <w:uiPriority w:val="22"/>
    <w:qFormat/>
    <w:rPr>
      <w:b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1">
    <w:name w:val="标题 1 字符"/>
    <w:link w:val="Heading1"/>
    <w:uiPriority w:val="9"/>
    <w:qFormat/>
    <w:rPr>
      <w:rFonts w:eastAsia="仿宋_GB2312"/>
      <w:b/>
      <w:bCs/>
      <w:kern w:val="44"/>
      <w:sz w:val="44"/>
      <w:szCs w:val="44"/>
    </w:rPr>
  </w:style>
  <w:style w:type="character" w:customStyle="1" w:styleId="2">
    <w:name w:val="标题 2 字符"/>
    <w:link w:val="Heading2"/>
    <w:uiPriority w:val="9"/>
    <w:semiHidden/>
    <w:qFormat/>
    <w:rPr>
      <w:rFonts w:ascii="等线 Light" w:eastAsia="等线 Light" w:hAnsi="等线 Light" w:cs="Times New Roman"/>
      <w:b/>
      <w:bCs/>
      <w:kern w:val="2"/>
      <w:sz w:val="32"/>
      <w:szCs w:val="32"/>
    </w:rPr>
  </w:style>
  <w:style w:type="character" w:customStyle="1" w:styleId="a">
    <w:name w:val="日期 字符"/>
    <w:link w:val="Date"/>
    <w:uiPriority w:val="99"/>
    <w:semiHidden/>
    <w:qFormat/>
    <w:rPr>
      <w:rFonts w:eastAsia="仿宋_GB2312"/>
      <w:kern w:val="2"/>
      <w:sz w:val="32"/>
      <w:szCs w:val="21"/>
    </w:rPr>
  </w:style>
  <w:style w:type="character" w:customStyle="1" w:styleId="a0">
    <w:name w:val="页脚 字符"/>
    <w:link w:val="Footer"/>
    <w:uiPriority w:val="99"/>
    <w:qFormat/>
    <w:rPr>
      <w:sz w:val="18"/>
      <w:szCs w:val="18"/>
    </w:rPr>
  </w:style>
  <w:style w:type="character" w:customStyle="1" w:styleId="a1">
    <w:name w:val="页眉 字符"/>
    <w:link w:val="Header"/>
    <w:uiPriority w:val="99"/>
    <w:qFormat/>
    <w:rPr>
      <w:rFonts w:ascii="Times New Roman" w:eastAsia="仿宋_GB2312" w:hAnsi="Times New Roman"/>
      <w:sz w:val="18"/>
      <w:szCs w:val="18"/>
    </w:rPr>
  </w:style>
  <w:style w:type="paragraph" w:customStyle="1" w:styleId="10">
    <w:name w:val="修订1"/>
    <w:uiPriority w:val="99"/>
    <w:semiHidden/>
    <w:qFormat/>
    <w:rPr>
      <w:rFonts w:eastAsia="仿宋_GB2312"/>
      <w:kern w:val="2"/>
      <w:sz w:val="32"/>
      <w:szCs w:val="21"/>
      <w:lang w:eastAsia="zh-CN"/>
    </w:rPr>
  </w:style>
  <w:style w:type="paragraph" w:styleId="ListParagraph">
    <w:name w:val="List Paragraph"/>
    <w:basedOn w:val="Normal"/>
    <w:uiPriority w:val="34"/>
    <w:qFormat/>
    <w:pPr>
      <w:adjustRightInd/>
      <w:snapToGrid/>
      <w:spacing w:line="240" w:lineRule="auto"/>
      <w:ind w:firstLine="420" w:firstLineChars="200"/>
      <w:jc w:val="both"/>
    </w:pPr>
    <w:rPr>
      <w:rFonts w:eastAsia="宋体"/>
      <w:sz w:val="21"/>
      <w:szCs w:val="24"/>
    </w:rPr>
  </w:style>
  <w:style w:type="paragraph" w:customStyle="1" w:styleId="Revision1">
    <w:name w:val="Revision1"/>
    <w:uiPriority w:val="99"/>
    <w:unhideWhenUsed/>
    <w:qFormat/>
    <w:rPr>
      <w:rFonts w:eastAsia="仿宋_GB2312"/>
      <w:kern w:val="2"/>
      <w:sz w:val="32"/>
      <w:szCs w:val="21"/>
      <w:lang w:eastAsia="zh-CN"/>
    </w:rPr>
  </w:style>
  <w:style w:type="character" w:customStyle="1" w:styleId="11">
    <w:name w:val="井号标签1"/>
    <w:uiPriority w:val="99"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unhideWhenUsed/>
    <w:qFormat/>
    <w:rPr>
      <w:rFonts w:eastAsia="仿宋_GB2312"/>
      <w:kern w:val="2"/>
      <w:sz w:val="3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孟 韵</dc:creator>
  <cp:lastModifiedBy>M</cp:lastModifiedBy>
  <cp:revision>7</cp:revision>
  <cp:lastPrinted>2022-09-21T00:44:00Z</cp:lastPrinted>
  <dcterms:created xsi:type="dcterms:W3CDTF">2026-01-06T08:53:00Z</dcterms:created>
  <dcterms:modified xsi:type="dcterms:W3CDTF">2026-01-07T02:43:00Z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09D073D7020345ADAAB4CBBF32A2F3A3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